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33A" w:rsidRPr="00AC462D" w:rsidRDefault="00AC462D" w:rsidP="00AC462D">
      <w:pPr>
        <w:jc w:val="center"/>
        <w:rPr>
          <w:b/>
          <w:bCs/>
        </w:rPr>
      </w:pPr>
      <w:r w:rsidRPr="00AC462D">
        <w:rPr>
          <w:b/>
          <w:bCs/>
        </w:rPr>
        <w:t>University College for Women, Koti</w:t>
      </w:r>
    </w:p>
    <w:p w:rsidR="00AC462D" w:rsidRPr="00AC462D" w:rsidRDefault="00AC462D" w:rsidP="00AC462D">
      <w:pPr>
        <w:jc w:val="center"/>
        <w:rPr>
          <w:b/>
          <w:bCs/>
        </w:rPr>
      </w:pPr>
      <w:r w:rsidRPr="00AC462D">
        <w:rPr>
          <w:b/>
          <w:bCs/>
        </w:rPr>
        <w:t>INTERNAL QUALITY ASSURANCE CELL</w:t>
      </w:r>
      <w:r>
        <w:rPr>
          <w:b/>
          <w:bCs/>
        </w:rPr>
        <w:t xml:space="preserve"> (IQAC)</w:t>
      </w:r>
    </w:p>
    <w:p w:rsidR="00AC462D" w:rsidRPr="009E5BA9" w:rsidRDefault="009E5BA9" w:rsidP="009E5BA9">
      <w:pPr>
        <w:jc w:val="center"/>
        <w:rPr>
          <w:b/>
          <w:bCs/>
        </w:rPr>
      </w:pPr>
      <w:r w:rsidRPr="009E5BA9">
        <w:rPr>
          <w:b/>
          <w:bCs/>
        </w:rPr>
        <w:t>ORIENTATION PROGRAMME ON</w:t>
      </w:r>
    </w:p>
    <w:p w:rsidR="009E5BA9" w:rsidRDefault="009E5BA9" w:rsidP="009E5BA9">
      <w:pPr>
        <w:jc w:val="center"/>
        <w:rPr>
          <w:b/>
          <w:bCs/>
        </w:rPr>
      </w:pPr>
      <w:r w:rsidRPr="009E5BA9">
        <w:rPr>
          <w:b/>
          <w:bCs/>
        </w:rPr>
        <w:t>“HOW TO USE TURNITIN SOFTWARE FOR CHECKING PLAGIARISM”</w:t>
      </w:r>
    </w:p>
    <w:p w:rsidR="009E5BA9" w:rsidRPr="009E5BA9" w:rsidRDefault="009E5BA9" w:rsidP="009E5BA9">
      <w:pPr>
        <w:jc w:val="center"/>
        <w:rPr>
          <w:b/>
          <w:bCs/>
        </w:rPr>
      </w:pPr>
      <w:r>
        <w:rPr>
          <w:b/>
          <w:bCs/>
        </w:rPr>
        <w:t>5</w:t>
      </w:r>
      <w:r>
        <w:rPr>
          <w:b/>
          <w:bCs/>
          <w:vertAlign w:val="superscript"/>
        </w:rPr>
        <w:t xml:space="preserve">th </w:t>
      </w:r>
      <w:r>
        <w:rPr>
          <w:b/>
          <w:bCs/>
        </w:rPr>
        <w:t>November, 2021</w:t>
      </w:r>
    </w:p>
    <w:p w:rsidR="009E5BA9" w:rsidRPr="009E5BA9" w:rsidRDefault="00AC462D" w:rsidP="009E5BA9">
      <w:r>
        <w:t>The Internal Quality Assurance Cell, University College for Women</w:t>
      </w:r>
      <w:r w:rsidR="009E5BA9">
        <w:t xml:space="preserve">, Koti has conducted an orientation programme for the faculty and Research scholars </w:t>
      </w:r>
      <w:proofErr w:type="gramStart"/>
      <w:r w:rsidR="009E5BA9">
        <w:t xml:space="preserve">on  </w:t>
      </w:r>
      <w:r w:rsidR="009E5BA9" w:rsidRPr="009E5BA9">
        <w:rPr>
          <w:b/>
          <w:bCs/>
        </w:rPr>
        <w:t>“</w:t>
      </w:r>
      <w:proofErr w:type="gramEnd"/>
      <w:r w:rsidR="009E5BA9" w:rsidRPr="009E5BA9">
        <w:rPr>
          <w:b/>
          <w:bCs/>
        </w:rPr>
        <w:t xml:space="preserve">How To Use </w:t>
      </w:r>
      <w:proofErr w:type="spellStart"/>
      <w:r w:rsidR="009E5BA9" w:rsidRPr="009E5BA9">
        <w:rPr>
          <w:b/>
          <w:bCs/>
        </w:rPr>
        <w:t>Turnitin</w:t>
      </w:r>
      <w:proofErr w:type="spellEnd"/>
      <w:r w:rsidR="009E5BA9" w:rsidRPr="009E5BA9">
        <w:rPr>
          <w:b/>
          <w:bCs/>
        </w:rPr>
        <w:t xml:space="preserve"> Software For Checking Plagiarism”</w:t>
      </w:r>
      <w:r w:rsidR="009E5BA9">
        <w:rPr>
          <w:b/>
          <w:bCs/>
        </w:rPr>
        <w:t xml:space="preserve"> </w:t>
      </w:r>
      <w:r w:rsidR="009E5BA9">
        <w:t>on 5</w:t>
      </w:r>
      <w:r w:rsidR="009E5BA9" w:rsidRPr="009E5BA9">
        <w:rPr>
          <w:vertAlign w:val="superscript"/>
        </w:rPr>
        <w:t>th</w:t>
      </w:r>
      <w:r w:rsidR="009E5BA9">
        <w:t xml:space="preserve"> November, 2021. </w:t>
      </w:r>
      <w:proofErr w:type="spellStart"/>
      <w:r w:rsidR="009E5BA9">
        <w:t>Dr.</w:t>
      </w:r>
      <w:proofErr w:type="spellEnd"/>
      <w:r w:rsidR="009E5BA9">
        <w:t xml:space="preserve"> A. S. </w:t>
      </w:r>
      <w:proofErr w:type="spellStart"/>
      <w:r w:rsidR="009E5BA9">
        <w:t>Chakravarthy</w:t>
      </w:r>
      <w:proofErr w:type="spellEnd"/>
      <w:r w:rsidR="009E5BA9">
        <w:t xml:space="preserve">, Chief Librarian, Osmania University educated the teachers on various laws related to plagiarism, how to give citations following MLA and Chicago methods and how to use plagiarism software. He detailed various steps involved in testing the document against plagiarism.  He answered the queries from the teachers. This programme was immensely useful to the teachers and research scholars. </w:t>
      </w:r>
    </w:p>
    <w:p w:rsidR="0055733A" w:rsidRDefault="00AC462D">
      <w:r w:rsidRPr="00AC462D">
        <w:drawing>
          <wp:inline distT="0" distB="0" distL="0" distR="0" wp14:anchorId="30A1FBAE" wp14:editId="4AC9A5CA">
            <wp:extent cx="2449195" cy="2203311"/>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r="4618" b="32501"/>
                    <a:stretch/>
                  </pic:blipFill>
                  <pic:spPr bwMode="auto">
                    <a:xfrm>
                      <a:off x="0" y="0"/>
                      <a:ext cx="2535401" cy="2280862"/>
                    </a:xfrm>
                    <a:prstGeom prst="rect">
                      <a:avLst/>
                    </a:prstGeom>
                    <a:ln>
                      <a:noFill/>
                    </a:ln>
                    <a:extLst>
                      <a:ext uri="{53640926-AAD7-44D8-BBD7-CCE9431645EC}">
                        <a14:shadowObscured xmlns:a14="http://schemas.microsoft.com/office/drawing/2010/main"/>
                      </a:ext>
                    </a:extLst>
                  </pic:spPr>
                </pic:pic>
              </a:graphicData>
            </a:graphic>
          </wp:inline>
        </w:drawing>
      </w:r>
      <w:r w:rsidR="009E5BA9">
        <w:t xml:space="preserve">   </w:t>
      </w:r>
      <w:r w:rsidR="009E5BA9" w:rsidRPr="00AC462D">
        <w:drawing>
          <wp:inline distT="0" distB="0" distL="0" distR="0" wp14:anchorId="1709FA92" wp14:editId="74DE708D">
            <wp:extent cx="1733265" cy="223927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66368" cy="2282037"/>
                    </a:xfrm>
                    <a:prstGeom prst="rect">
                      <a:avLst/>
                    </a:prstGeom>
                  </pic:spPr>
                </pic:pic>
              </a:graphicData>
            </a:graphic>
          </wp:inline>
        </w:drawing>
      </w:r>
      <w:r w:rsidR="00F97310">
        <w:t xml:space="preserve">  </w:t>
      </w:r>
      <w:r w:rsidR="00F97310" w:rsidRPr="00AC462D">
        <w:drawing>
          <wp:inline distT="0" distB="0" distL="0" distR="0" wp14:anchorId="3E3938CD" wp14:editId="3444F64D">
            <wp:extent cx="1657985" cy="224543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3243" cy="2279643"/>
                    </a:xfrm>
                    <a:prstGeom prst="rect">
                      <a:avLst/>
                    </a:prstGeom>
                  </pic:spPr>
                </pic:pic>
              </a:graphicData>
            </a:graphic>
          </wp:inline>
        </w:drawing>
      </w:r>
    </w:p>
    <w:p w:rsidR="00FC1F4F" w:rsidRDefault="00AC462D">
      <w:r w:rsidRPr="00AC462D">
        <w:drawing>
          <wp:inline distT="0" distB="0" distL="0" distR="0" wp14:anchorId="450B7AED" wp14:editId="5E941CA2">
            <wp:extent cx="2447864" cy="19488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1305" cy="1983467"/>
                    </a:xfrm>
                    <a:prstGeom prst="rect">
                      <a:avLst/>
                    </a:prstGeom>
                  </pic:spPr>
                </pic:pic>
              </a:graphicData>
            </a:graphic>
          </wp:inline>
        </w:drawing>
      </w:r>
      <w:r w:rsidR="00F97310">
        <w:t xml:space="preserve">     </w:t>
      </w:r>
      <w:r w:rsidRPr="00AC462D">
        <w:drawing>
          <wp:inline distT="0" distB="0" distL="0" distR="0" wp14:anchorId="12ED7F1D" wp14:editId="189679FD">
            <wp:extent cx="2471549" cy="194421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884" b="37109"/>
                    <a:stretch/>
                  </pic:blipFill>
                  <pic:spPr bwMode="auto">
                    <a:xfrm>
                      <a:off x="0" y="0"/>
                      <a:ext cx="2491150" cy="1959636"/>
                    </a:xfrm>
                    <a:prstGeom prst="rect">
                      <a:avLst/>
                    </a:prstGeom>
                    <a:ln>
                      <a:noFill/>
                    </a:ln>
                    <a:extLst>
                      <a:ext uri="{53640926-AAD7-44D8-BBD7-CCE9431645EC}">
                        <a14:shadowObscured xmlns:a14="http://schemas.microsoft.com/office/drawing/2010/main"/>
                      </a:ext>
                    </a:extLst>
                  </pic:spPr>
                </pic:pic>
              </a:graphicData>
            </a:graphic>
          </wp:inline>
        </w:drawing>
      </w:r>
    </w:p>
    <w:p w:rsidR="00AC462D" w:rsidRDefault="00F97310">
      <w:r w:rsidRPr="00AC462D">
        <w:drawing>
          <wp:inline distT="0" distB="0" distL="0" distR="0" wp14:anchorId="41F2EB1F" wp14:editId="1F32E43F">
            <wp:extent cx="2341214" cy="196256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5622" cy="1974645"/>
                    </a:xfrm>
                    <a:prstGeom prst="rect">
                      <a:avLst/>
                    </a:prstGeom>
                  </pic:spPr>
                </pic:pic>
              </a:graphicData>
            </a:graphic>
          </wp:inline>
        </w:drawing>
      </w:r>
      <w:bookmarkStart w:id="0" w:name="_GoBack"/>
      <w:bookmarkEnd w:id="0"/>
    </w:p>
    <w:sectPr w:rsidR="00AC462D" w:rsidSect="00F97310">
      <w:pgSz w:w="11906" w:h="16838"/>
      <w:pgMar w:top="1440" w:right="849"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Gautami">
    <w:panose1 w:val="020B0502040204020203"/>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80"/>
    <w:rsid w:val="001F2DE9"/>
    <w:rsid w:val="00450E0C"/>
    <w:rsid w:val="0055733A"/>
    <w:rsid w:val="009E5BA9"/>
    <w:rsid w:val="00AC462D"/>
    <w:rsid w:val="00B12580"/>
    <w:rsid w:val="00F9731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DD90B-09AC-467A-A630-B6B354E2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Gautam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ARUNA PARITI</dc:creator>
  <cp:keywords/>
  <dc:description/>
  <cp:lastModifiedBy>ARUNA PARITI</cp:lastModifiedBy>
  <cp:revision>3</cp:revision>
  <dcterms:created xsi:type="dcterms:W3CDTF">2022-02-19T12:06:00Z</dcterms:created>
  <dcterms:modified xsi:type="dcterms:W3CDTF">2022-02-19T12:28:00Z</dcterms:modified>
</cp:coreProperties>
</file>